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68" w:rsidRPr="000049C8" w:rsidRDefault="00486468" w:rsidP="001A0FA7">
      <w:pPr>
        <w:jc w:val="center"/>
        <w:rPr>
          <w:rStyle w:val="FontStyle18"/>
          <w:sz w:val="24"/>
          <w:szCs w:val="24"/>
        </w:rPr>
      </w:pPr>
      <w:r w:rsidRPr="000049C8">
        <w:rPr>
          <w:rStyle w:val="FontStyle18"/>
          <w:sz w:val="24"/>
          <w:szCs w:val="24"/>
        </w:rPr>
        <w:t>Отчёт об исполнении плана по противодействию коррупции</w:t>
      </w:r>
    </w:p>
    <w:p w:rsidR="00486468" w:rsidRPr="000049C8" w:rsidRDefault="00486468" w:rsidP="001A0FA7">
      <w:pPr>
        <w:jc w:val="center"/>
        <w:rPr>
          <w:rStyle w:val="FontStyle16"/>
          <w:b w:val="0"/>
          <w:bCs w:val="0"/>
          <w:sz w:val="24"/>
          <w:szCs w:val="24"/>
        </w:rPr>
      </w:pPr>
      <w:r w:rsidRPr="000049C8">
        <w:rPr>
          <w:rStyle w:val="FontStyle18"/>
          <w:sz w:val="24"/>
          <w:szCs w:val="24"/>
        </w:rPr>
        <w:t xml:space="preserve">в </w:t>
      </w:r>
      <w:r w:rsidRPr="000049C8">
        <w:rPr>
          <w:sz w:val="24"/>
        </w:rPr>
        <w:t xml:space="preserve">МБОУ «СОШ № 21» </w:t>
      </w:r>
      <w:r w:rsidRPr="000049C8">
        <w:rPr>
          <w:rStyle w:val="FontStyle16"/>
          <w:sz w:val="24"/>
          <w:szCs w:val="24"/>
        </w:rPr>
        <w:t>за 201</w:t>
      </w:r>
      <w:r>
        <w:rPr>
          <w:rStyle w:val="FontStyle16"/>
          <w:sz w:val="24"/>
          <w:szCs w:val="24"/>
          <w:lang w:val="en-US"/>
        </w:rPr>
        <w:t>4</w:t>
      </w:r>
      <w:r w:rsidRPr="000049C8">
        <w:rPr>
          <w:rStyle w:val="FontStyle16"/>
          <w:sz w:val="24"/>
          <w:szCs w:val="24"/>
        </w:rPr>
        <w:t>год.</w:t>
      </w:r>
    </w:p>
    <w:p w:rsidR="00486468" w:rsidRDefault="00486468" w:rsidP="00001D84">
      <w:pPr>
        <w:pStyle w:val="Style7"/>
        <w:widowControl/>
        <w:spacing w:line="240" w:lineRule="exact"/>
        <w:jc w:val="center"/>
      </w:pPr>
    </w:p>
    <w:p w:rsidR="00486468" w:rsidRDefault="00486468" w:rsidP="00001D84"/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В соответствии с планом антикоррупционной деятельности на 201</w:t>
      </w:r>
      <w:r w:rsidRPr="00697A7A">
        <w:rPr>
          <w:color w:val="333333"/>
          <w:sz w:val="27"/>
          <w:szCs w:val="27"/>
        </w:rPr>
        <w:t>4</w:t>
      </w:r>
      <w:r>
        <w:rPr>
          <w:color w:val="333333"/>
          <w:sz w:val="27"/>
          <w:szCs w:val="27"/>
        </w:rPr>
        <w:t xml:space="preserve"> год в  МБОУ «СОШ № 21»  проведены следующие мероприятия: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вопросы организации антикоррупционной деятельности рассмотрены на  совещании учителей;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создана комиссия по антикоррупционной политике в школе;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организована работы школьного телефона «Доверия» по антикоррупционным вопросам: 53-18-13;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 обеспечена информационная безопасность при проведении школьного этапа Всероссийской олимпиады школьников;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соблюдается информационная безопасность при проведении контрольных работ по тексту администрации, муниципальных и краевых диагностических работ;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ведется контроль за целевым и эффективным расходованием бюджетных денежных средств, использованием и обеспечением сохранности государственного имущества, проведением закупок;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систематически проводятся проверки организации образовательного процесса с целью предупреждения коррупционных действий со стороны учителей;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комиссией по антикоррупционной политике осуществляется контроль  организацией приема на работу педагогических работников и учебно-вспомогательного персонала в строгом соответствии со штатным расписанием школы;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 в рамках изучения обществознания и предметов гуманитарного цикла рассматриваются вопросы антикоррупционной деятельности.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 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В целях противодействия коррупции в общеобразовательных учреждениях, подведомственных министерству образования и науки Архангельской области: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  предоставлены в управление образования администрации муниципального образования город Северодвинск сведения о доходах, имуществе и обязательствах имущественного характера директора школы Н.В. Кульшиной;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  фактов обращения в целях склонения сотрудников школы к совершению коррупционных правонарушений не выявлено.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 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В целях обеспечения режима прозрачности при размещении заказов на поставку товаров, выполнение работ, оказание услуг: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 при определении начальной (максимальной) цены государственного контракта проводятся маркетинговые исследования (не менее трех коммерческих  предложений на товары, услуги) на: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1)    поставку учебных изданий;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2)    проведение периодического медицинского осмотра сотрудников МБОУ «СОШ № 21»;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3)    организацию питания обучающихся МБОУ «СОШ № 21»;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        </w:t>
      </w:r>
    </w:p>
    <w:p w:rsidR="00486468" w:rsidRDefault="00486468" w:rsidP="00D7648F">
      <w:pPr>
        <w:pStyle w:val="NormalWeb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В целях установления обратной связи с получателями образовательных услуг, обеспечение прав граждан на доступ к информации о деятельности школы:</w:t>
      </w:r>
    </w:p>
    <w:p w:rsidR="00486468" w:rsidRDefault="00486468" w:rsidP="00D7648F">
      <w:pPr>
        <w:pStyle w:val="listparagraph"/>
        <w:shd w:val="clear" w:color="auto" w:fill="FFFFFF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color w:val="333333"/>
          <w:sz w:val="27"/>
          <w:szCs w:val="27"/>
        </w:rPr>
        <w:t>-  на сайте школы (</w:t>
      </w:r>
      <w:r w:rsidRPr="0045431C">
        <w:rPr>
          <w:color w:val="333333"/>
          <w:sz w:val="27"/>
          <w:szCs w:val="27"/>
        </w:rPr>
        <w:t>http://school21.1mcg.ru/protivodeystvie-korrupcii/normativnie-dokumenti</w:t>
      </w:r>
      <w:r>
        <w:rPr>
          <w:color w:val="333333"/>
          <w:sz w:val="27"/>
          <w:szCs w:val="27"/>
        </w:rPr>
        <w:t>) организован раздел «Противодействие коррупции», в котором размещены материалы по противодействию коррупции, ссылки на нормативные документы, определяющие антикоррупционную политику государства, а также документы, регламентирующие деятельность школы в данном направлении.</w:t>
      </w:r>
    </w:p>
    <w:p w:rsidR="00486468" w:rsidRDefault="00486468">
      <w:pPr>
        <w:spacing w:after="200" w:line="276" w:lineRule="auto"/>
        <w:rPr>
          <w:sz w:val="28"/>
          <w:szCs w:val="28"/>
        </w:rPr>
      </w:pPr>
    </w:p>
    <w:p w:rsidR="00486468" w:rsidRDefault="0048646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УР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Лебедева</w:t>
      </w:r>
    </w:p>
    <w:sectPr w:rsidR="00486468" w:rsidSect="00DE2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D84"/>
    <w:rsid w:val="00001D84"/>
    <w:rsid w:val="000049C8"/>
    <w:rsid w:val="00057509"/>
    <w:rsid w:val="001A0FA7"/>
    <w:rsid w:val="0045431C"/>
    <w:rsid w:val="00486468"/>
    <w:rsid w:val="004D27EA"/>
    <w:rsid w:val="00697A7A"/>
    <w:rsid w:val="00A03406"/>
    <w:rsid w:val="00BE07B8"/>
    <w:rsid w:val="00D7648F"/>
    <w:rsid w:val="00DE2F9E"/>
    <w:rsid w:val="00EA0BCA"/>
    <w:rsid w:val="00F27878"/>
    <w:rsid w:val="00FD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84"/>
    <w:rPr>
      <w:rFonts w:ascii="Times New Roman" w:eastAsia="Times New Roman" w:hAnsi="Times New Roman"/>
      <w:sz w:val="26"/>
      <w:szCs w:val="24"/>
    </w:rPr>
  </w:style>
  <w:style w:type="paragraph" w:styleId="Heading2">
    <w:name w:val="heading 2"/>
    <w:basedOn w:val="Normal"/>
    <w:link w:val="Heading2Char"/>
    <w:uiPriority w:val="99"/>
    <w:qFormat/>
    <w:rsid w:val="00F278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F278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2787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787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Style6">
    <w:name w:val="Style6"/>
    <w:basedOn w:val="Normal"/>
    <w:uiPriority w:val="99"/>
    <w:rsid w:val="00001D84"/>
    <w:pPr>
      <w:widowControl w:val="0"/>
      <w:autoSpaceDE w:val="0"/>
      <w:autoSpaceDN w:val="0"/>
      <w:adjustRightInd w:val="0"/>
      <w:spacing w:line="278" w:lineRule="exact"/>
      <w:ind w:firstLine="542"/>
      <w:jc w:val="both"/>
    </w:pPr>
    <w:rPr>
      <w:rFonts w:ascii="Arial" w:hAnsi="Arial" w:cs="Arial"/>
      <w:sz w:val="24"/>
    </w:rPr>
  </w:style>
  <w:style w:type="paragraph" w:customStyle="1" w:styleId="Style7">
    <w:name w:val="Style7"/>
    <w:basedOn w:val="Normal"/>
    <w:uiPriority w:val="99"/>
    <w:rsid w:val="00001D84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Style11">
    <w:name w:val="Style11"/>
    <w:basedOn w:val="Normal"/>
    <w:uiPriority w:val="99"/>
    <w:rsid w:val="00001D84"/>
    <w:pPr>
      <w:widowControl w:val="0"/>
      <w:autoSpaceDE w:val="0"/>
      <w:autoSpaceDN w:val="0"/>
      <w:adjustRightInd w:val="0"/>
      <w:spacing w:line="276" w:lineRule="exact"/>
      <w:ind w:hanging="461"/>
      <w:jc w:val="both"/>
    </w:pPr>
    <w:rPr>
      <w:rFonts w:ascii="Arial" w:hAnsi="Arial" w:cs="Arial"/>
      <w:sz w:val="24"/>
    </w:rPr>
  </w:style>
  <w:style w:type="character" w:customStyle="1" w:styleId="FontStyle16">
    <w:name w:val="Font Style16"/>
    <w:basedOn w:val="DefaultParagraphFont"/>
    <w:uiPriority w:val="99"/>
    <w:rsid w:val="00001D8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001D84"/>
    <w:rPr>
      <w:rFonts w:ascii="Times New Roman" w:hAnsi="Times New Roman" w:cs="Times New Roman"/>
      <w:sz w:val="22"/>
      <w:szCs w:val="22"/>
    </w:rPr>
  </w:style>
  <w:style w:type="table" w:styleId="TableGrid">
    <w:name w:val="Table Grid"/>
    <w:basedOn w:val="TableNormal"/>
    <w:uiPriority w:val="99"/>
    <w:rsid w:val="00001D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D7648F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99"/>
    <w:qFormat/>
    <w:rsid w:val="00D7648F"/>
    <w:rPr>
      <w:rFonts w:cs="Times New Roman"/>
      <w:b/>
      <w:bCs/>
    </w:rPr>
  </w:style>
  <w:style w:type="paragraph" w:customStyle="1" w:styleId="listparagraph">
    <w:name w:val="listparagraph"/>
    <w:basedOn w:val="Normal"/>
    <w:uiPriority w:val="99"/>
    <w:rsid w:val="00D7648F"/>
    <w:pPr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uiPriority w:val="99"/>
    <w:semiHidden/>
    <w:rsid w:val="00D7648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2787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4836">
          <w:marLeft w:val="1080"/>
          <w:marRight w:val="108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14843">
          <w:marLeft w:val="1080"/>
          <w:marRight w:val="108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17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91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3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9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19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27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9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35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09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4812">
                  <w:marLeft w:val="0"/>
                  <w:marRight w:val="120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424</Words>
  <Characters>2423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irina_k</cp:lastModifiedBy>
  <cp:revision>4</cp:revision>
  <dcterms:created xsi:type="dcterms:W3CDTF">2016-04-03T15:22:00Z</dcterms:created>
  <dcterms:modified xsi:type="dcterms:W3CDTF">2016-07-11T10:32:00Z</dcterms:modified>
</cp:coreProperties>
</file>